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EF42AB" w:rsidRPr="007E6464" w:rsidP="007E6464">
      <w:pPr>
        <w:spacing w:line="480" w:lineRule="auto"/>
        <w:rPr>
          <w:rFonts w:ascii="Times New Roman" w:hAnsi="Times New Roman" w:cs="Times New Roman"/>
          <w:b/>
          <w:sz w:val="24"/>
          <w:szCs w:val="24"/>
        </w:rPr>
      </w:pPr>
      <w:r w:rsidRPr="007E6464">
        <w:rPr>
          <w:rFonts w:ascii="Times New Roman" w:hAnsi="Times New Roman" w:cs="Times New Roman"/>
          <w:b/>
          <w:sz w:val="24"/>
          <w:szCs w:val="24"/>
        </w:rPr>
        <w:t>Abnormal psychology prompt2</w:t>
      </w:r>
    </w:p>
    <w:p w:rsidR="007A24EE" w:rsidP="007E6464">
      <w:pPr>
        <w:spacing w:line="480" w:lineRule="auto"/>
        <w:rPr>
          <w:rFonts w:ascii="Times New Roman" w:hAnsi="Times New Roman" w:cs="Times New Roman"/>
          <w:sz w:val="24"/>
          <w:szCs w:val="24"/>
        </w:rPr>
      </w:pPr>
      <w:r>
        <w:rPr>
          <w:rFonts w:ascii="Times New Roman" w:hAnsi="Times New Roman" w:cs="Times New Roman"/>
          <w:sz w:val="24"/>
          <w:szCs w:val="24"/>
        </w:rPr>
        <w:t>The clinical officers usually use diagnosis labeling</w:t>
      </w:r>
      <w:r w:rsidR="007F738E">
        <w:rPr>
          <w:rFonts w:ascii="Times New Roman" w:hAnsi="Times New Roman" w:cs="Times New Roman"/>
          <w:sz w:val="24"/>
          <w:szCs w:val="24"/>
        </w:rPr>
        <w:t xml:space="preserve"> for treatment and research purposes. Thus, the</w:t>
      </w:r>
      <w:r w:rsidRPr="007E6464" w:rsidR="007E6464">
        <w:rPr>
          <w:rFonts w:ascii="Times New Roman" w:hAnsi="Times New Roman" w:cs="Times New Roman"/>
          <w:sz w:val="24"/>
          <w:szCs w:val="24"/>
        </w:rPr>
        <w:t xml:space="preserve"> labels often make work easier for clinicians by assuming all the patients are homogeneous depending on the nature of symptoms and illness.</w:t>
      </w:r>
      <w:r w:rsidR="007E6464">
        <w:rPr>
          <w:rFonts w:ascii="Times New Roman" w:hAnsi="Times New Roman" w:cs="Times New Roman"/>
          <w:sz w:val="24"/>
          <w:szCs w:val="24"/>
        </w:rPr>
        <w:t xml:space="preserve"> Occasionall</w:t>
      </w:r>
      <w:bookmarkStart w:id="0" w:name="_GoBack"/>
      <w:bookmarkEnd w:id="0"/>
      <w:r w:rsidR="007E6464">
        <w:rPr>
          <w:rFonts w:ascii="Times New Roman" w:hAnsi="Times New Roman" w:cs="Times New Roman"/>
          <w:sz w:val="24"/>
          <w:szCs w:val="24"/>
        </w:rPr>
        <w:t xml:space="preserve">y, a patient with </w:t>
      </w:r>
      <w:r>
        <w:rPr>
          <w:rFonts w:ascii="Times New Roman" w:hAnsi="Times New Roman" w:cs="Times New Roman"/>
          <w:sz w:val="24"/>
          <w:szCs w:val="24"/>
        </w:rPr>
        <w:t>a particular</w:t>
      </w:r>
      <w:r w:rsidR="007E6464">
        <w:rPr>
          <w:rFonts w:ascii="Times New Roman" w:hAnsi="Times New Roman" w:cs="Times New Roman"/>
          <w:sz w:val="24"/>
          <w:szCs w:val="24"/>
        </w:rPr>
        <w:t xml:space="preserve"> diagnosis ha</w:t>
      </w:r>
      <w:r>
        <w:rPr>
          <w:rFonts w:ascii="Times New Roman" w:hAnsi="Times New Roman" w:cs="Times New Roman"/>
          <w:sz w:val="24"/>
          <w:szCs w:val="24"/>
        </w:rPr>
        <w:t>s</w:t>
      </w:r>
      <w:r w:rsidR="007E6464">
        <w:rPr>
          <w:rFonts w:ascii="Times New Roman" w:hAnsi="Times New Roman" w:cs="Times New Roman"/>
          <w:sz w:val="24"/>
          <w:szCs w:val="24"/>
        </w:rPr>
        <w:t xml:space="preserve"> different norms from the social importance. Hence, diagnosis labeling has both advantages and disadvantages.</w:t>
      </w:r>
      <w:r w:rsidR="00525AF8">
        <w:rPr>
          <w:rFonts w:ascii="Times New Roman" w:hAnsi="Times New Roman" w:cs="Times New Roman"/>
          <w:sz w:val="24"/>
          <w:szCs w:val="24"/>
        </w:rPr>
        <w:t xml:space="preserve"> </w:t>
      </w:r>
      <w:r w:rsidR="007E6464">
        <w:rPr>
          <w:rFonts w:ascii="Times New Roman" w:hAnsi="Times New Roman" w:cs="Times New Roman"/>
          <w:sz w:val="24"/>
          <w:szCs w:val="24"/>
        </w:rPr>
        <w:t>Diagnosis labels often help the clinicians a great deal. First</w:t>
      </w:r>
      <w:r w:rsidR="003953A8">
        <w:rPr>
          <w:rFonts w:ascii="Times New Roman" w:hAnsi="Times New Roman" w:cs="Times New Roman"/>
          <w:sz w:val="24"/>
          <w:szCs w:val="24"/>
        </w:rPr>
        <w:t>, problems faced by the patients are easily defined to offer the quickest solution. For instance, caregivers can easily acquire knowledge and take action against the situation when the</w:t>
      </w:r>
      <w:r>
        <w:rPr>
          <w:rFonts w:ascii="Times New Roman" w:hAnsi="Times New Roman" w:cs="Times New Roman"/>
          <w:sz w:val="24"/>
          <w:szCs w:val="24"/>
        </w:rPr>
        <w:t>y know their names</w:t>
      </w:r>
      <w:r w:rsidR="003953A8">
        <w:rPr>
          <w:rFonts w:ascii="Times New Roman" w:hAnsi="Times New Roman" w:cs="Times New Roman"/>
          <w:sz w:val="24"/>
          <w:szCs w:val="24"/>
        </w:rPr>
        <w:t>.</w:t>
      </w:r>
    </w:p>
    <w:p w:rsidR="007A24EE" w:rsidP="007E6464">
      <w:pPr>
        <w:spacing w:line="480" w:lineRule="auto"/>
        <w:rPr>
          <w:rFonts w:ascii="Times New Roman" w:hAnsi="Times New Roman" w:cs="Times New Roman"/>
          <w:sz w:val="24"/>
          <w:szCs w:val="24"/>
        </w:rPr>
      </w:pPr>
      <w:r w:rsidR="00936EEA">
        <w:rPr>
          <w:rFonts w:ascii="Times New Roman" w:hAnsi="Times New Roman" w:cs="Times New Roman"/>
          <w:sz w:val="24"/>
          <w:szCs w:val="24"/>
        </w:rPr>
        <w:t>Additionally, understanding the labels is significant to the patient and the</w:t>
      </w:r>
      <w:r w:rsidR="00827A71">
        <w:rPr>
          <w:rFonts w:ascii="Times New Roman" w:hAnsi="Times New Roman" w:cs="Times New Roman"/>
          <w:sz w:val="24"/>
          <w:szCs w:val="24"/>
        </w:rPr>
        <w:t xml:space="preserve"> clinical officer, more so administering medications to the labeled patients. Moreover, behaviors which </w:t>
      </w:r>
      <w:r>
        <w:rPr>
          <w:rFonts w:ascii="Times New Roman" w:hAnsi="Times New Roman" w:cs="Times New Roman"/>
          <w:sz w:val="24"/>
          <w:szCs w:val="24"/>
        </w:rPr>
        <w:t>the clinical officers do not capture</w:t>
      </w:r>
      <w:r w:rsidR="00827A71">
        <w:rPr>
          <w:rFonts w:ascii="Times New Roman" w:hAnsi="Times New Roman" w:cs="Times New Roman"/>
          <w:sz w:val="24"/>
          <w:szCs w:val="24"/>
        </w:rPr>
        <w:t xml:space="preserve"> are easily explained given the symptoms labeled in the patients. Therefore, labeling is </w:t>
      </w:r>
      <w:r>
        <w:rPr>
          <w:rFonts w:ascii="Times New Roman" w:hAnsi="Times New Roman" w:cs="Times New Roman"/>
          <w:sz w:val="24"/>
          <w:szCs w:val="24"/>
        </w:rPr>
        <w:t>significant to the caregivers and</w:t>
      </w:r>
      <w:r w:rsidR="00827A71">
        <w:rPr>
          <w:rFonts w:ascii="Times New Roman" w:hAnsi="Times New Roman" w:cs="Times New Roman"/>
          <w:sz w:val="24"/>
          <w:szCs w:val="24"/>
        </w:rPr>
        <w:t xml:space="preserve"> the family members in eliminating </w:t>
      </w:r>
      <w:r w:rsidR="00525AF8">
        <w:rPr>
          <w:rFonts w:ascii="Times New Roman" w:hAnsi="Times New Roman" w:cs="Times New Roman"/>
          <w:sz w:val="24"/>
          <w:szCs w:val="24"/>
        </w:rPr>
        <w:t xml:space="preserve">behaviors </w:t>
      </w:r>
      <w:r>
        <w:rPr>
          <w:rFonts w:ascii="Times New Roman" w:hAnsi="Times New Roman" w:cs="Times New Roman"/>
          <w:sz w:val="24"/>
          <w:szCs w:val="24"/>
        </w:rPr>
        <w:t>their loved ones would have caused</w:t>
      </w:r>
      <w:r w:rsidR="00827A71">
        <w:rPr>
          <w:rFonts w:ascii="Times New Roman" w:hAnsi="Times New Roman" w:cs="Times New Roman"/>
          <w:sz w:val="24"/>
          <w:szCs w:val="24"/>
        </w:rPr>
        <w:t>.</w:t>
      </w:r>
    </w:p>
    <w:p w:rsidR="007F738E" w:rsidRPr="007E6464" w:rsidP="007E6464">
      <w:pPr>
        <w:spacing w:line="480" w:lineRule="auto"/>
        <w:rPr>
          <w:rFonts w:ascii="Times New Roman" w:hAnsi="Times New Roman" w:cs="Times New Roman"/>
          <w:sz w:val="24"/>
          <w:szCs w:val="24"/>
        </w:rPr>
      </w:pPr>
      <w:r>
        <w:rPr>
          <w:rFonts w:ascii="Times New Roman" w:hAnsi="Times New Roman" w:cs="Times New Roman"/>
          <w:sz w:val="24"/>
          <w:szCs w:val="24"/>
        </w:rPr>
        <w:t>A useful</w:t>
      </w:r>
      <w:r w:rsidR="0024187D">
        <w:rPr>
          <w:rFonts w:ascii="Times New Roman" w:hAnsi="Times New Roman" w:cs="Times New Roman"/>
          <w:sz w:val="24"/>
          <w:szCs w:val="24"/>
        </w:rPr>
        <w:t xml:space="preserve"> classification of patients into DSM-IV-TR makes work easier for the clinicians. </w:t>
      </w:r>
      <w:r>
        <w:rPr>
          <w:rFonts w:ascii="Times New Roman" w:hAnsi="Times New Roman" w:cs="Times New Roman"/>
          <w:sz w:val="24"/>
          <w:szCs w:val="24"/>
        </w:rPr>
        <w:t>The clinicians can easily trace all the aspects and dimensions of the patient's psychological and social</w:t>
      </w:r>
      <w:r w:rsidR="0024187D">
        <w:rPr>
          <w:rFonts w:ascii="Times New Roman" w:hAnsi="Times New Roman" w:cs="Times New Roman"/>
          <w:sz w:val="24"/>
          <w:szCs w:val="24"/>
        </w:rPr>
        <w:t xml:space="preserve">. All the </w:t>
      </w:r>
      <w:r>
        <w:rPr>
          <w:rFonts w:ascii="Times New Roman" w:hAnsi="Times New Roman" w:cs="Times New Roman"/>
          <w:sz w:val="24"/>
          <w:szCs w:val="24"/>
        </w:rPr>
        <w:t>patients' complex picture</w:t>
      </w:r>
      <w:r w:rsidR="0024187D">
        <w:rPr>
          <w:rFonts w:ascii="Times New Roman" w:hAnsi="Times New Roman" w:cs="Times New Roman"/>
          <w:sz w:val="24"/>
          <w:szCs w:val="24"/>
        </w:rPr>
        <w:t xml:space="preserve"> classified under one label </w:t>
      </w:r>
      <w:r>
        <w:rPr>
          <w:rFonts w:ascii="Times New Roman" w:hAnsi="Times New Roman" w:cs="Times New Roman"/>
          <w:sz w:val="24"/>
          <w:szCs w:val="24"/>
        </w:rPr>
        <w:t>allows clinicians to make a theoretical conclusion concerning their status as they continue</w:t>
      </w:r>
      <w:r w:rsidR="0024187D">
        <w:rPr>
          <w:rFonts w:ascii="Times New Roman" w:hAnsi="Times New Roman" w:cs="Times New Roman"/>
          <w:sz w:val="24"/>
          <w:szCs w:val="24"/>
        </w:rPr>
        <w:t xml:space="preserve"> with the further investigation to help.</w:t>
      </w:r>
      <w:r>
        <w:rPr>
          <w:rFonts w:ascii="Times New Roman" w:hAnsi="Times New Roman" w:cs="Times New Roman"/>
          <w:sz w:val="24"/>
          <w:szCs w:val="24"/>
        </w:rPr>
        <w:t xml:space="preserve"> T</w:t>
      </w:r>
      <w:r>
        <w:rPr>
          <w:rFonts w:ascii="Times New Roman" w:hAnsi="Times New Roman" w:cs="Times New Roman"/>
          <w:sz w:val="24"/>
          <w:szCs w:val="24"/>
        </w:rPr>
        <w:t>herefore, they have the patient's detailed information under DSM-IV-TR has significantly helped the caregivers</w:t>
      </w:r>
      <w:r>
        <w:rPr>
          <w:rFonts w:ascii="Times New Roman" w:hAnsi="Times New Roman" w:cs="Times New Roman"/>
          <w:sz w:val="24"/>
          <w:szCs w:val="24"/>
        </w:rPr>
        <w:t xml:space="preserve"> offer extensive care whenever necessary. Labeling diagnosis has got several shortcomings. First, clinicians can sympathize with patients with </w:t>
      </w:r>
      <w:r>
        <w:rPr>
          <w:rFonts w:ascii="Times New Roman" w:hAnsi="Times New Roman" w:cs="Times New Roman"/>
          <w:sz w:val="24"/>
          <w:szCs w:val="24"/>
        </w:rPr>
        <w:t>more uncomplicated</w:t>
      </w:r>
      <w:r>
        <w:rPr>
          <w:rFonts w:ascii="Times New Roman" w:hAnsi="Times New Roman" w:cs="Times New Roman"/>
          <w:sz w:val="24"/>
          <w:szCs w:val="24"/>
        </w:rPr>
        <w:t xml:space="preserve"> cases. For instance, patients with musculoskeletal back pain seem to be a </w:t>
      </w:r>
      <w:r>
        <w:rPr>
          <w:rFonts w:ascii="Times New Roman" w:hAnsi="Times New Roman" w:cs="Times New Roman"/>
          <w:sz w:val="24"/>
          <w:szCs w:val="24"/>
        </w:rPr>
        <w:t>more straightforward</w:t>
      </w:r>
      <w:r>
        <w:rPr>
          <w:rFonts w:ascii="Times New Roman" w:hAnsi="Times New Roman" w:cs="Times New Roman"/>
          <w:sz w:val="24"/>
          <w:szCs w:val="24"/>
        </w:rPr>
        <w:t xml:space="preserve"> case to handle </w:t>
      </w:r>
      <w:r>
        <w:rPr>
          <w:rFonts w:ascii="Times New Roman" w:hAnsi="Times New Roman" w:cs="Times New Roman"/>
          <w:sz w:val="24"/>
          <w:szCs w:val="24"/>
        </w:rPr>
        <w:t>than</w:t>
      </w:r>
      <w:r>
        <w:rPr>
          <w:rFonts w:ascii="Times New Roman" w:hAnsi="Times New Roman" w:cs="Times New Roman"/>
          <w:sz w:val="24"/>
          <w:szCs w:val="24"/>
        </w:rPr>
        <w:t xml:space="preserve"> patients suffering from chronic illnes</w:t>
      </w:r>
      <w:r>
        <w:rPr>
          <w:rFonts w:ascii="Times New Roman" w:hAnsi="Times New Roman" w:cs="Times New Roman"/>
          <w:sz w:val="24"/>
          <w:szCs w:val="24"/>
        </w:rPr>
        <w:t>se</w:t>
      </w:r>
      <w:r>
        <w:rPr>
          <w:rFonts w:ascii="Times New Roman" w:hAnsi="Times New Roman" w:cs="Times New Roman"/>
          <w:sz w:val="24"/>
          <w:szCs w:val="24"/>
        </w:rPr>
        <w:t>s such as cancer.</w:t>
      </w:r>
    </w:p>
    <w:p w:rsidR="007F738E" w:rsidRPr="007E6464" w:rsidP="007E6464">
      <w:pPr>
        <w:spacing w:line="480" w:lineRule="auto"/>
        <w:rPr>
          <w:rFonts w:ascii="Times New Roman" w:hAnsi="Times New Roman" w:cs="Times New Roman"/>
          <w:sz w:val="24"/>
          <w:szCs w:val="24"/>
        </w:rPr>
      </w:pPr>
      <w:r>
        <w:rPr>
          <w:rFonts w:ascii="Times New Roman" w:hAnsi="Times New Roman" w:cs="Times New Roman"/>
          <w:sz w:val="24"/>
          <w:szCs w:val="24"/>
        </w:rPr>
        <w:t xml:space="preserve">Moreover, it will negatively impact the rapport often formed by the clinicians </w:t>
      </w:r>
      <w:r w:rsidR="00705587">
        <w:rPr>
          <w:rFonts w:ascii="Times New Roman" w:hAnsi="Times New Roman" w:cs="Times New Roman"/>
          <w:sz w:val="24"/>
          <w:szCs w:val="24"/>
        </w:rPr>
        <w:t xml:space="preserve">to establish trust inpatients. </w:t>
      </w:r>
      <w:r w:rsidR="00705587">
        <w:rPr>
          <w:rFonts w:ascii="Times New Roman" w:hAnsi="Times New Roman" w:cs="Times New Roman"/>
          <w:sz w:val="24"/>
          <w:szCs w:val="24"/>
        </w:rPr>
        <w:t>Second</w:t>
      </w:r>
      <w:r w:rsidR="00525AF8">
        <w:rPr>
          <w:rFonts w:ascii="Times New Roman" w:hAnsi="Times New Roman" w:cs="Times New Roman"/>
          <w:sz w:val="24"/>
          <w:szCs w:val="24"/>
        </w:rPr>
        <w:t>ly</w:t>
      </w:r>
      <w:r w:rsidR="00705587">
        <w:rPr>
          <w:rFonts w:ascii="Times New Roman" w:hAnsi="Times New Roman" w:cs="Times New Roman"/>
          <w:sz w:val="24"/>
          <w:szCs w:val="24"/>
        </w:rPr>
        <w:t>, both the clinicians and the caregivers might selectively attend to information indicating the labels while ignoring crucial details about the patient. The</w:t>
      </w:r>
      <w:r>
        <w:rPr>
          <w:rFonts w:ascii="Times New Roman" w:hAnsi="Times New Roman" w:cs="Times New Roman"/>
          <w:sz w:val="24"/>
          <w:szCs w:val="24"/>
        </w:rPr>
        <w:t>refore, clinicians</w:t>
      </w:r>
      <w:r w:rsidR="00705587">
        <w:rPr>
          <w:rFonts w:ascii="Times New Roman" w:hAnsi="Times New Roman" w:cs="Times New Roman"/>
          <w:sz w:val="24"/>
          <w:szCs w:val="24"/>
        </w:rPr>
        <w:t xml:space="preserve"> will be focusing on specific problems on labels rather than checking on patients</w:t>
      </w:r>
      <w:r>
        <w:rPr>
          <w:rFonts w:ascii="Times New Roman" w:hAnsi="Times New Roman" w:cs="Times New Roman"/>
          <w:sz w:val="24"/>
          <w:szCs w:val="24"/>
        </w:rPr>
        <w:t>'</w:t>
      </w:r>
      <w:r w:rsidR="00705587">
        <w:rPr>
          <w:rFonts w:ascii="Times New Roman" w:hAnsi="Times New Roman" w:cs="Times New Roman"/>
          <w:sz w:val="24"/>
          <w:szCs w:val="24"/>
        </w:rPr>
        <w:t xml:space="preserve"> full details.</w:t>
      </w:r>
      <w:r w:rsidR="00525AF8">
        <w:rPr>
          <w:rFonts w:ascii="Times New Roman" w:hAnsi="Times New Roman" w:cs="Times New Roman"/>
          <w:sz w:val="24"/>
          <w:szCs w:val="24"/>
        </w:rPr>
        <w:t xml:space="preserve"> </w:t>
      </w:r>
      <w:r w:rsidR="00705587">
        <w:rPr>
          <w:rFonts w:ascii="Times New Roman" w:hAnsi="Times New Roman" w:cs="Times New Roman"/>
          <w:sz w:val="24"/>
          <w:szCs w:val="24"/>
        </w:rPr>
        <w:t xml:space="preserve">Third, clinical officers can easily ignore the diagnosis when the problems labeled are not </w:t>
      </w:r>
      <w:r>
        <w:rPr>
          <w:rFonts w:ascii="Times New Roman" w:hAnsi="Times New Roman" w:cs="Times New Roman"/>
          <w:sz w:val="24"/>
          <w:szCs w:val="24"/>
        </w:rPr>
        <w:t>correct</w:t>
      </w:r>
      <w:r w:rsidR="00705587">
        <w:rPr>
          <w:rFonts w:ascii="Times New Roman" w:hAnsi="Times New Roman" w:cs="Times New Roman"/>
          <w:sz w:val="24"/>
          <w:szCs w:val="24"/>
        </w:rPr>
        <w:t xml:space="preserve">ly read. The diagnosis </w:t>
      </w:r>
      <w:r>
        <w:rPr>
          <w:rFonts w:ascii="Times New Roman" w:hAnsi="Times New Roman" w:cs="Times New Roman"/>
          <w:sz w:val="24"/>
          <w:szCs w:val="24"/>
        </w:rPr>
        <w:t>is likely to escape the attributions denoting laziness or stupidity while reading the clinicians' issues. Sometimes, the assessments are unclearly defined and read thus, hindering the performance from being made on the patient. For example, reading problems have been noticed in doctors in a hurry, thus making the problems invalid. Lastly, inconsistency in reading the label, causing the clinicians to abandon the crucial diagnosis. Ideally, the clinicians do have significant disagreements concerning the terms indicated on the labels. Hence, labeling has both advantages and shortcomings for both patients and clinicians.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4FE"/>
    <w:rsid w:val="0024187D"/>
    <w:rsid w:val="003953A8"/>
    <w:rsid w:val="003A2220"/>
    <w:rsid w:val="00525AF8"/>
    <w:rsid w:val="00705587"/>
    <w:rsid w:val="007A24EE"/>
    <w:rsid w:val="007E6464"/>
    <w:rsid w:val="007F738E"/>
    <w:rsid w:val="00827A71"/>
    <w:rsid w:val="00936EEA"/>
    <w:rsid w:val="00B514FE"/>
    <w:rsid w:val="00EF42AB"/>
  </w:rsids>
  <w:docVars>
    <w:docVar w:name="__Grammarly_42___1" w:val="H4sIAAAAAAAEAKtWcslP9kxRslIyNDYyNTcwMre0sLAwMDIwtTBV0lEKTi0uzszPAykwrAUALM6d7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41517D0-1EFD-4115-A5EF-A819924EB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2</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dc:creator>
  <cp:lastModifiedBy>LAPTOP</cp:lastModifiedBy>
  <cp:revision>2</cp:revision>
  <dcterms:created xsi:type="dcterms:W3CDTF">2021-02-05T16:13:00Z</dcterms:created>
  <dcterms:modified xsi:type="dcterms:W3CDTF">2021-02-05T20:03:00Z</dcterms:modified>
</cp:coreProperties>
</file>